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LEGET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d.1420)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Elming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(Helming)(q.v.).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21-384)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Thomas (b.ca.</w:t>
      </w:r>
      <w:proofErr w:type="gramStart"/>
      <w:r>
        <w:rPr>
          <w:rFonts w:ascii="Times New Roman" w:hAnsi="Times New Roman" w:cs="Times New Roman"/>
          <w:sz w:val="24"/>
          <w:szCs w:val="24"/>
        </w:rPr>
        <w:t>1403)(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6506C1" w:rsidRDefault="006506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06C1" w:rsidRPr="006506C1" w:rsidRDefault="006506C1" w:rsidP="006506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06C1">
        <w:rPr>
          <w:rFonts w:ascii="Times New Roman" w:hAnsi="Times New Roman" w:cs="Times New Roman"/>
          <w:sz w:val="24"/>
          <w:szCs w:val="24"/>
        </w:rPr>
        <w:t>8 Nov.1401</w:t>
      </w:r>
      <w:r w:rsidRPr="006506C1">
        <w:rPr>
          <w:rFonts w:ascii="Times New Roman" w:hAnsi="Times New Roman" w:cs="Times New Roman"/>
          <w:sz w:val="24"/>
          <w:szCs w:val="24"/>
        </w:rPr>
        <w:tab/>
        <w:t xml:space="preserve">They were granted a </w:t>
      </w:r>
      <w:proofErr w:type="spellStart"/>
      <w:r w:rsidRPr="006506C1">
        <w:rPr>
          <w:rFonts w:ascii="Times New Roman" w:hAnsi="Times New Roman" w:cs="Times New Roman"/>
          <w:sz w:val="24"/>
          <w:szCs w:val="24"/>
        </w:rPr>
        <w:t>tun</w:t>
      </w:r>
      <w:proofErr w:type="spellEnd"/>
      <w:r w:rsidRPr="006506C1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6506C1">
        <w:rPr>
          <w:rFonts w:ascii="Times New Roman" w:hAnsi="Times New Roman" w:cs="Times New Roman"/>
          <w:sz w:val="24"/>
          <w:szCs w:val="24"/>
        </w:rPr>
        <w:t>gascon</w:t>
      </w:r>
      <w:proofErr w:type="spellEnd"/>
      <w:r w:rsidRPr="006506C1">
        <w:rPr>
          <w:rFonts w:ascii="Times New Roman" w:hAnsi="Times New Roman" w:cs="Times New Roman"/>
          <w:sz w:val="24"/>
          <w:szCs w:val="24"/>
        </w:rPr>
        <w:t xml:space="preserve"> wine a year out of Colchester</w:t>
      </w:r>
      <w:r w:rsidRPr="00650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49A1" w:rsidRDefault="006506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06C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506C1">
        <w:rPr>
          <w:rFonts w:ascii="Times New Roman" w:hAnsi="Times New Roman" w:cs="Times New Roman"/>
          <w:sz w:val="24"/>
          <w:szCs w:val="24"/>
        </w:rPr>
        <w:t>(C.P.R.1401-5 p.12)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Apr.1420</w:t>
      </w:r>
      <w:r>
        <w:rPr>
          <w:rFonts w:ascii="Times New Roman" w:hAnsi="Times New Roman" w:cs="Times New Roman"/>
          <w:sz w:val="24"/>
          <w:szCs w:val="24"/>
        </w:rPr>
        <w:tab/>
        <w:t>She died.   (ibid.)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Westminster into her land.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49A1" w:rsidRDefault="0035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</w:p>
    <w:p w:rsidR="006506C1" w:rsidRPr="003549A1" w:rsidRDefault="006506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2016</w:t>
      </w:r>
      <w:bookmarkStart w:id="0" w:name="_GoBack"/>
      <w:bookmarkEnd w:id="0"/>
    </w:p>
    <w:sectPr w:rsidR="006506C1" w:rsidRPr="003549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9A1" w:rsidRDefault="003549A1" w:rsidP="00E71FC3">
      <w:pPr>
        <w:spacing w:after="0" w:line="240" w:lineRule="auto"/>
      </w:pPr>
      <w:r>
        <w:separator/>
      </w:r>
    </w:p>
  </w:endnote>
  <w:endnote w:type="continuationSeparator" w:id="0">
    <w:p w:rsidR="003549A1" w:rsidRDefault="003549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9A1" w:rsidRDefault="003549A1" w:rsidP="00E71FC3">
      <w:pPr>
        <w:spacing w:after="0" w:line="240" w:lineRule="auto"/>
      </w:pPr>
      <w:r>
        <w:separator/>
      </w:r>
    </w:p>
  </w:footnote>
  <w:footnote w:type="continuationSeparator" w:id="0">
    <w:p w:rsidR="003549A1" w:rsidRDefault="003549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A1"/>
    <w:rsid w:val="003549A1"/>
    <w:rsid w:val="006506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FDFC7"/>
  <w15:chartTrackingRefBased/>
  <w15:docId w15:val="{EC012EC7-D933-4573-A78E-A68B05AB2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2016-04-30T19:52:00Z</dcterms:created>
  <dcterms:modified xsi:type="dcterms:W3CDTF">2016-09-15T09:41:00Z</dcterms:modified>
</cp:coreProperties>
</file>